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067" w:type="dxa"/>
        <w:tblLook w:val="04A0" w:firstRow="1" w:lastRow="0" w:firstColumn="1" w:lastColumn="0" w:noHBand="0" w:noVBand="1"/>
      </w:tblPr>
      <w:tblGrid>
        <w:gridCol w:w="3964"/>
        <w:gridCol w:w="5103"/>
      </w:tblGrid>
      <w:tr w:rsidR="00D76D9E" w:rsidRPr="00FC7979" w14:paraId="4C729545" w14:textId="77777777" w:rsidTr="00C131E4">
        <w:tc>
          <w:tcPr>
            <w:tcW w:w="9067" w:type="dxa"/>
            <w:gridSpan w:val="2"/>
            <w:shd w:val="clear" w:color="auto" w:fill="005DAA"/>
            <w:tcMar>
              <w:top w:w="113" w:type="dxa"/>
              <w:bottom w:w="113" w:type="dxa"/>
            </w:tcMar>
          </w:tcPr>
          <w:p w14:paraId="4A12E83B" w14:textId="77777777" w:rsidR="00D76D9E" w:rsidRPr="00074C89" w:rsidRDefault="001E1268" w:rsidP="001E1268">
            <w:pPr>
              <w:jc w:val="center"/>
              <w:rPr>
                <w:rFonts w:cstheme="minorHAnsi"/>
                <w:b/>
                <w:bCs/>
                <w:color w:val="FFFFFF" w:themeColor="background1"/>
              </w:rPr>
            </w:pPr>
            <w:r w:rsidRPr="00074C89">
              <w:rPr>
                <w:rFonts w:cstheme="minorHAnsi"/>
                <w:b/>
                <w:bCs/>
                <w:color w:val="FFFFFF" w:themeColor="background1"/>
              </w:rPr>
              <w:t>Format IPO fase 1</w:t>
            </w:r>
          </w:p>
          <w:p w14:paraId="21BC360F" w14:textId="79713186" w:rsidR="00D6081A" w:rsidRPr="00782CDE" w:rsidRDefault="00D6081A" w:rsidP="001E1268">
            <w:pPr>
              <w:jc w:val="center"/>
              <w:rPr>
                <w:rFonts w:cstheme="minorHAnsi"/>
                <w:b/>
                <w:bCs/>
                <w:color w:val="FFFFFF" w:themeColor="background1"/>
                <w:sz w:val="18"/>
                <w:szCs w:val="18"/>
              </w:rPr>
            </w:pPr>
            <w:r w:rsidRPr="00074C89">
              <w:rPr>
                <w:rFonts w:cstheme="minorHAnsi"/>
                <w:b/>
                <w:bCs/>
                <w:color w:val="FFFFFF" w:themeColor="background1"/>
              </w:rPr>
              <w:t>Uitkomstanalyse</w:t>
            </w:r>
            <w:r w:rsidR="000557F9" w:rsidRPr="00074C89">
              <w:rPr>
                <w:rFonts w:cstheme="minorHAnsi"/>
                <w:b/>
                <w:bCs/>
                <w:color w:val="FFFFFF" w:themeColor="background1"/>
              </w:rPr>
              <w:t xml:space="preserve"> en </w:t>
            </w:r>
            <w:r w:rsidR="00407735" w:rsidRPr="00074C89">
              <w:rPr>
                <w:rFonts w:cstheme="minorHAnsi"/>
                <w:b/>
                <w:bCs/>
                <w:color w:val="FFFFFF" w:themeColor="background1"/>
              </w:rPr>
              <w:t>vaststellen ontwikkelbehoeften</w:t>
            </w:r>
          </w:p>
        </w:tc>
      </w:tr>
      <w:tr w:rsidR="0055421A" w:rsidRPr="00FC7979" w14:paraId="244463FE" w14:textId="77777777" w:rsidTr="001B2813">
        <w:tc>
          <w:tcPr>
            <w:tcW w:w="9065" w:type="dxa"/>
            <w:gridSpan w:val="2"/>
            <w:shd w:val="clear" w:color="auto" w:fill="auto"/>
          </w:tcPr>
          <w:p w14:paraId="0B177B3A" w14:textId="235F80EA" w:rsidR="001E1268" w:rsidRDefault="00D97157" w:rsidP="00C131E4">
            <w:pPr>
              <w:rPr>
                <w:rFonts w:cstheme="minorHAnsi"/>
                <w:sz w:val="20"/>
                <w:szCs w:val="20"/>
              </w:rPr>
            </w:pPr>
            <w:r>
              <w:rPr>
                <w:rFonts w:cstheme="minorHAnsi"/>
                <w:noProof/>
                <w:sz w:val="20"/>
                <w:szCs w:val="20"/>
              </w:rPr>
              <w:drawing>
                <wp:anchor distT="0" distB="0" distL="114300" distR="114300" simplePos="0" relativeHeight="251658240" behindDoc="0" locked="0" layoutInCell="1" allowOverlap="1" wp14:anchorId="017C0B28" wp14:editId="7F06D8B6">
                  <wp:simplePos x="0" y="0"/>
                  <wp:positionH relativeFrom="column">
                    <wp:posOffset>-371</wp:posOffset>
                  </wp:positionH>
                  <wp:positionV relativeFrom="paragraph">
                    <wp:posOffset>460</wp:posOffset>
                  </wp:positionV>
                  <wp:extent cx="2610581" cy="1815830"/>
                  <wp:effectExtent l="0" t="0" r="0" b="0"/>
                  <wp:wrapThrough wrapText="bothSides">
                    <wp:wrapPolygon edited="0">
                      <wp:start x="0" y="0"/>
                      <wp:lineTo x="0" y="21305"/>
                      <wp:lineTo x="21437" y="21305"/>
                      <wp:lineTo x="2143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581" cy="181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32CCE" w14:textId="002059B7" w:rsidR="001E1268" w:rsidRDefault="001E1268" w:rsidP="000E0BC9">
            <w:pPr>
              <w:jc w:val="right"/>
              <w:rPr>
                <w:rFonts w:cstheme="minorHAnsi"/>
                <w:sz w:val="20"/>
                <w:szCs w:val="20"/>
              </w:rPr>
            </w:pPr>
          </w:p>
          <w:p w14:paraId="635C5DD2" w14:textId="7DA45438" w:rsidR="0055421A" w:rsidRDefault="0055421A" w:rsidP="00C131E4">
            <w:pPr>
              <w:rPr>
                <w:rFonts w:cstheme="minorHAnsi"/>
                <w:b/>
                <w:bCs/>
                <w:sz w:val="20"/>
                <w:szCs w:val="20"/>
              </w:rPr>
            </w:pPr>
            <w:r w:rsidRPr="003A0218">
              <w:rPr>
                <w:rFonts w:cstheme="minorHAnsi"/>
                <w:sz w:val="20"/>
                <w:szCs w:val="20"/>
              </w:rPr>
              <w:t xml:space="preserve">In het digitaal portfolio heb je de zelfreflectielijst ingevuld en feedback gevraagd aan collega’s, andere beroepsbeoefenaren, verwijzers of cliënten. De uitkomsten uit alle IPO vragenlijsten zijn automatisch vastgelegd in een rapportage. De rapportage gebruik je bij de </w:t>
            </w:r>
            <w:r w:rsidRPr="003A0218">
              <w:rPr>
                <w:rFonts w:cstheme="minorHAnsi"/>
                <w:b/>
                <w:bCs/>
                <w:sz w:val="20"/>
                <w:szCs w:val="20"/>
              </w:rPr>
              <w:t xml:space="preserve">uitkomstanalyse </w:t>
            </w:r>
            <w:r w:rsidRPr="003A0218">
              <w:rPr>
                <w:rFonts w:cstheme="minorHAnsi"/>
                <w:sz w:val="20"/>
                <w:szCs w:val="20"/>
              </w:rPr>
              <w:t xml:space="preserve">en het </w:t>
            </w:r>
            <w:r w:rsidRPr="003A0218">
              <w:rPr>
                <w:rFonts w:cstheme="minorHAnsi"/>
                <w:b/>
                <w:bCs/>
                <w:sz w:val="20"/>
                <w:szCs w:val="20"/>
              </w:rPr>
              <w:t xml:space="preserve">vaststellen van jouw ontwikkelbehoeften. </w:t>
            </w:r>
          </w:p>
          <w:p w14:paraId="243FE673" w14:textId="4278983A" w:rsidR="00500CE5" w:rsidRDefault="00500CE5" w:rsidP="00C131E4">
            <w:pPr>
              <w:rPr>
                <w:rFonts w:cstheme="minorHAnsi"/>
                <w:b/>
                <w:bCs/>
                <w:sz w:val="20"/>
                <w:szCs w:val="20"/>
              </w:rPr>
            </w:pPr>
          </w:p>
          <w:p w14:paraId="2E8E4D9E" w14:textId="21A70932" w:rsidR="00074C89" w:rsidRPr="003A0218" w:rsidRDefault="00500CE5" w:rsidP="00134F06">
            <w:pPr>
              <w:ind w:left="4248"/>
              <w:rPr>
                <w:rFonts w:cstheme="minorHAnsi"/>
                <w:sz w:val="20"/>
                <w:szCs w:val="20"/>
              </w:rPr>
            </w:pPr>
            <w:r>
              <w:rPr>
                <w:rFonts w:cstheme="minorHAnsi"/>
                <w:b/>
                <w:bCs/>
                <w:sz w:val="20"/>
                <w:szCs w:val="20"/>
              </w:rPr>
              <w:t xml:space="preserve">Let op: </w:t>
            </w:r>
            <w:r w:rsidR="00D607DB" w:rsidRPr="00D607DB">
              <w:rPr>
                <w:rFonts w:cstheme="minorHAnsi"/>
                <w:sz w:val="20"/>
                <w:szCs w:val="20"/>
              </w:rPr>
              <w:t xml:space="preserve">Binnen PE-online word je </w:t>
            </w:r>
            <w:r w:rsidR="007C7C76">
              <w:rPr>
                <w:rFonts w:cstheme="minorHAnsi"/>
                <w:sz w:val="20"/>
                <w:szCs w:val="20"/>
              </w:rPr>
              <w:t xml:space="preserve">automatisch uitgelogd </w:t>
            </w:r>
            <w:r w:rsidR="0053643C">
              <w:rPr>
                <w:rFonts w:cstheme="minorHAnsi"/>
                <w:sz w:val="20"/>
                <w:szCs w:val="20"/>
              </w:rPr>
              <w:t>als</w:t>
            </w:r>
            <w:r w:rsidR="00D607DB" w:rsidRPr="00D607DB">
              <w:rPr>
                <w:rFonts w:cstheme="minorHAnsi"/>
                <w:sz w:val="20"/>
                <w:szCs w:val="20"/>
              </w:rPr>
              <w:t xml:space="preserve"> je langere tijd op </w:t>
            </w:r>
            <w:r w:rsidR="007C7C76">
              <w:rPr>
                <w:rFonts w:cstheme="minorHAnsi"/>
                <w:sz w:val="20"/>
                <w:szCs w:val="20"/>
              </w:rPr>
              <w:t>een</w:t>
            </w:r>
            <w:r w:rsidR="00D607DB" w:rsidRPr="00D607DB">
              <w:rPr>
                <w:rFonts w:cstheme="minorHAnsi"/>
                <w:sz w:val="20"/>
                <w:szCs w:val="20"/>
              </w:rPr>
              <w:t xml:space="preserve"> (dezelfde) pagina blijft, </w:t>
            </w:r>
            <w:r w:rsidR="00552FF7">
              <w:rPr>
                <w:rFonts w:cstheme="minorHAnsi"/>
                <w:sz w:val="20"/>
                <w:szCs w:val="20"/>
              </w:rPr>
              <w:t xml:space="preserve">om te </w:t>
            </w:r>
            <w:r w:rsidR="00D607DB" w:rsidRPr="00D607DB">
              <w:rPr>
                <w:rFonts w:cstheme="minorHAnsi"/>
                <w:sz w:val="20"/>
                <w:szCs w:val="20"/>
              </w:rPr>
              <w:t>voorkomen dat mensen die op een openbare computer staan ingelogd, ingelogd blijven.</w:t>
            </w:r>
            <w:r w:rsidR="00552FF7">
              <w:rPr>
                <w:rFonts w:cstheme="minorHAnsi"/>
                <w:sz w:val="20"/>
                <w:szCs w:val="20"/>
              </w:rPr>
              <w:t xml:space="preserve"> Hierbij worden de gegevens niet bewaard</w:t>
            </w:r>
            <w:r w:rsidR="00134F06">
              <w:rPr>
                <w:rFonts w:cstheme="minorHAnsi"/>
                <w:sz w:val="20"/>
                <w:szCs w:val="20"/>
              </w:rPr>
              <w:t xml:space="preserve">, dus zorg ervoor dat je regelmatig opslaat. </w:t>
            </w:r>
            <w:r w:rsidR="00134F06">
              <w:rPr>
                <w:rFonts w:cstheme="minorHAnsi"/>
                <w:sz w:val="20"/>
                <w:szCs w:val="20"/>
              </w:rPr>
              <w:br/>
            </w:r>
          </w:p>
        </w:tc>
      </w:tr>
      <w:tr w:rsidR="00074C89" w:rsidRPr="00C11CE2" w14:paraId="671C6163" w14:textId="77777777" w:rsidTr="00CE6383">
        <w:tc>
          <w:tcPr>
            <w:tcW w:w="9067" w:type="dxa"/>
            <w:gridSpan w:val="2"/>
            <w:shd w:val="clear" w:color="auto" w:fill="E5F3FF"/>
          </w:tcPr>
          <w:p w14:paraId="42984859" w14:textId="5A62B795" w:rsidR="00074C89" w:rsidRPr="003A0218" w:rsidRDefault="00074C89" w:rsidP="00C131E4">
            <w:pPr>
              <w:rPr>
                <w:rFonts w:cstheme="minorHAnsi"/>
                <w:sz w:val="20"/>
                <w:szCs w:val="20"/>
                <w:lang w:val="en-US"/>
              </w:rPr>
            </w:pPr>
            <w:r w:rsidRPr="003A0218">
              <w:rPr>
                <w:rFonts w:cstheme="minorHAnsi"/>
                <w:b/>
                <w:bCs/>
                <w:sz w:val="20"/>
                <w:szCs w:val="20"/>
              </w:rPr>
              <w:t>Uitkomstanalyse</w:t>
            </w:r>
          </w:p>
        </w:tc>
      </w:tr>
      <w:tr w:rsidR="00D76D9E" w:rsidRPr="00FC7979" w14:paraId="508BDD66" w14:textId="77777777" w:rsidTr="0048222D">
        <w:tc>
          <w:tcPr>
            <w:tcW w:w="3964" w:type="dxa"/>
            <w:shd w:val="clear" w:color="auto" w:fill="E5F3FF"/>
          </w:tcPr>
          <w:p w14:paraId="46D0F1C0" w14:textId="76B96DDE" w:rsidR="00D76D9E" w:rsidRPr="003A0218" w:rsidRDefault="00E9015F" w:rsidP="00C131E4">
            <w:pPr>
              <w:rPr>
                <w:rFonts w:cstheme="minorHAnsi"/>
                <w:sz w:val="20"/>
                <w:szCs w:val="20"/>
              </w:rPr>
            </w:pPr>
            <w:r w:rsidRPr="003A0218">
              <w:rPr>
                <w:rFonts w:cstheme="minorHAnsi"/>
                <w:sz w:val="20"/>
                <w:szCs w:val="20"/>
              </w:rPr>
              <w:t xml:space="preserve">Op basis van </w:t>
            </w:r>
            <w:r w:rsidR="00832DAE">
              <w:rPr>
                <w:rFonts w:cstheme="minorHAnsi"/>
                <w:sz w:val="20"/>
                <w:szCs w:val="20"/>
              </w:rPr>
              <w:t xml:space="preserve">mijn </w:t>
            </w:r>
            <w:r w:rsidRPr="003A0218">
              <w:rPr>
                <w:rFonts w:cstheme="minorHAnsi"/>
                <w:sz w:val="20"/>
                <w:szCs w:val="20"/>
              </w:rPr>
              <w:t xml:space="preserve">zelfreflectie en de feedback van collega’s / verwijzers / cliënten: waar ben </w:t>
            </w:r>
            <w:r w:rsidR="00832DAE">
              <w:rPr>
                <w:rFonts w:cstheme="minorHAnsi"/>
                <w:sz w:val="20"/>
                <w:szCs w:val="20"/>
              </w:rPr>
              <w:t>ik</w:t>
            </w:r>
            <w:r w:rsidRPr="003A0218">
              <w:rPr>
                <w:rFonts w:cstheme="minorHAnsi"/>
                <w:sz w:val="20"/>
                <w:szCs w:val="20"/>
              </w:rPr>
              <w:t xml:space="preserve"> goed in? (op competentieniveau)</w:t>
            </w:r>
          </w:p>
        </w:tc>
        <w:tc>
          <w:tcPr>
            <w:tcW w:w="5103" w:type="dxa"/>
          </w:tcPr>
          <w:p w14:paraId="58D723F9" w14:textId="6EEE61D4" w:rsidR="00D76D9E" w:rsidRPr="003A0218" w:rsidRDefault="00D76D9E" w:rsidP="00C131E4">
            <w:pPr>
              <w:rPr>
                <w:rFonts w:cstheme="minorHAnsi"/>
                <w:sz w:val="20"/>
                <w:szCs w:val="20"/>
                <w:highlight w:val="yellow"/>
              </w:rPr>
            </w:pPr>
          </w:p>
        </w:tc>
      </w:tr>
      <w:tr w:rsidR="00D76D9E" w:rsidRPr="00FC7979" w14:paraId="470FB78A" w14:textId="77777777" w:rsidTr="0048222D">
        <w:tc>
          <w:tcPr>
            <w:tcW w:w="3964" w:type="dxa"/>
            <w:shd w:val="clear" w:color="auto" w:fill="E5F3FF"/>
          </w:tcPr>
          <w:p w14:paraId="20B97902" w14:textId="397873FC" w:rsidR="00D76D9E" w:rsidRPr="00384397" w:rsidRDefault="0048222D" w:rsidP="00C131E4">
            <w:pPr>
              <w:rPr>
                <w:rFonts w:cstheme="minorHAnsi"/>
                <w:sz w:val="20"/>
                <w:szCs w:val="20"/>
              </w:rPr>
            </w:pPr>
            <w:r w:rsidRPr="003A0218">
              <w:rPr>
                <w:rFonts w:cstheme="minorHAnsi"/>
                <w:sz w:val="20"/>
                <w:szCs w:val="20"/>
              </w:rPr>
              <w:t xml:space="preserve">Op basis van </w:t>
            </w:r>
            <w:r w:rsidR="00832DAE">
              <w:rPr>
                <w:rFonts w:cstheme="minorHAnsi"/>
                <w:sz w:val="20"/>
                <w:szCs w:val="20"/>
              </w:rPr>
              <w:t>mijn</w:t>
            </w:r>
            <w:r w:rsidRPr="003A0218">
              <w:rPr>
                <w:rFonts w:cstheme="minorHAnsi"/>
                <w:sz w:val="20"/>
                <w:szCs w:val="20"/>
              </w:rPr>
              <w:t xml:space="preserve"> zelfreflectie en de feedback van collega’s / verwijzers / cliënten: waar ben </w:t>
            </w:r>
            <w:r w:rsidR="00832DAE">
              <w:rPr>
                <w:rFonts w:cstheme="minorHAnsi"/>
                <w:sz w:val="20"/>
                <w:szCs w:val="20"/>
              </w:rPr>
              <w:t>ik</w:t>
            </w:r>
            <w:r w:rsidRPr="003A0218">
              <w:rPr>
                <w:rFonts w:cstheme="minorHAnsi"/>
                <w:sz w:val="20"/>
                <w:szCs w:val="20"/>
              </w:rPr>
              <w:t xml:space="preserve"> niet zo goed in? (op competentieniveau)</w:t>
            </w:r>
          </w:p>
        </w:tc>
        <w:tc>
          <w:tcPr>
            <w:tcW w:w="5103" w:type="dxa"/>
          </w:tcPr>
          <w:p w14:paraId="06640B3C" w14:textId="144FBC40" w:rsidR="00D76D9E" w:rsidRPr="003A0218" w:rsidRDefault="00D76D9E" w:rsidP="00C131E4">
            <w:pPr>
              <w:rPr>
                <w:rFonts w:cstheme="minorHAnsi"/>
                <w:sz w:val="20"/>
                <w:szCs w:val="20"/>
              </w:rPr>
            </w:pPr>
          </w:p>
        </w:tc>
      </w:tr>
      <w:tr w:rsidR="0068287E" w:rsidRPr="00FC7979" w14:paraId="422A48F4" w14:textId="77777777" w:rsidTr="0048222D">
        <w:tc>
          <w:tcPr>
            <w:tcW w:w="3964" w:type="dxa"/>
            <w:shd w:val="clear" w:color="auto" w:fill="E5F3FF"/>
          </w:tcPr>
          <w:p w14:paraId="504B78BF" w14:textId="77777777" w:rsidR="0068287E" w:rsidRPr="003A0218" w:rsidRDefault="0068287E" w:rsidP="0048222D">
            <w:pPr>
              <w:rPr>
                <w:rFonts w:cstheme="minorHAnsi"/>
                <w:sz w:val="20"/>
                <w:szCs w:val="20"/>
              </w:rPr>
            </w:pPr>
            <w:r w:rsidRPr="009165A4">
              <w:rPr>
                <w:rFonts w:cstheme="minorHAnsi"/>
                <w:sz w:val="20"/>
                <w:szCs w:val="20"/>
              </w:rPr>
              <w:t xml:space="preserve">Welke scores vallen op? </w:t>
            </w:r>
          </w:p>
          <w:p w14:paraId="183DE854" w14:textId="77777777" w:rsidR="0068287E" w:rsidRDefault="0068287E" w:rsidP="0048222D">
            <w:pPr>
              <w:rPr>
                <w:rFonts w:cstheme="minorHAnsi"/>
                <w:sz w:val="20"/>
                <w:szCs w:val="20"/>
              </w:rPr>
            </w:pPr>
            <w:r w:rsidRPr="009165A4">
              <w:rPr>
                <w:rFonts w:cstheme="minorHAnsi"/>
                <w:sz w:val="20"/>
                <w:szCs w:val="20"/>
              </w:rPr>
              <w:t>En waarom?</w:t>
            </w:r>
          </w:p>
          <w:p w14:paraId="69A95CBE" w14:textId="455CE805" w:rsidR="00384397" w:rsidRPr="003A0218" w:rsidRDefault="00384397" w:rsidP="0048222D">
            <w:pPr>
              <w:rPr>
                <w:rFonts w:cstheme="minorHAnsi"/>
                <w:sz w:val="20"/>
                <w:szCs w:val="20"/>
              </w:rPr>
            </w:pPr>
          </w:p>
        </w:tc>
        <w:tc>
          <w:tcPr>
            <w:tcW w:w="5103" w:type="dxa"/>
          </w:tcPr>
          <w:p w14:paraId="2157D8F1" w14:textId="77777777" w:rsidR="0068287E" w:rsidRPr="003A0218" w:rsidRDefault="0068287E" w:rsidP="00C131E4">
            <w:pPr>
              <w:rPr>
                <w:rFonts w:cstheme="minorHAnsi"/>
                <w:sz w:val="20"/>
                <w:szCs w:val="20"/>
              </w:rPr>
            </w:pPr>
          </w:p>
        </w:tc>
      </w:tr>
      <w:tr w:rsidR="00074C89" w:rsidRPr="00FC7979" w14:paraId="0CB900F9" w14:textId="77777777" w:rsidTr="00E02BFA">
        <w:tc>
          <w:tcPr>
            <w:tcW w:w="9067" w:type="dxa"/>
            <w:gridSpan w:val="2"/>
            <w:shd w:val="clear" w:color="auto" w:fill="E5F3FF"/>
          </w:tcPr>
          <w:p w14:paraId="6BEA0B1B" w14:textId="374D89D0" w:rsidR="00074C89" w:rsidRPr="003A0218" w:rsidRDefault="00074C89" w:rsidP="00C131E4">
            <w:pPr>
              <w:rPr>
                <w:rFonts w:cstheme="minorHAnsi"/>
                <w:sz w:val="20"/>
                <w:szCs w:val="20"/>
              </w:rPr>
            </w:pPr>
            <w:r w:rsidRPr="003A0218">
              <w:rPr>
                <w:rFonts w:cstheme="minorHAnsi"/>
                <w:b/>
                <w:bCs/>
                <w:sz w:val="20"/>
                <w:szCs w:val="20"/>
              </w:rPr>
              <w:t>Vaststellen van ontwikkelbehoeften</w:t>
            </w:r>
          </w:p>
        </w:tc>
      </w:tr>
      <w:tr w:rsidR="0046520C" w:rsidRPr="00FC7979" w14:paraId="5542381D" w14:textId="77777777" w:rsidTr="0048222D">
        <w:tc>
          <w:tcPr>
            <w:tcW w:w="3964" w:type="dxa"/>
            <w:shd w:val="clear" w:color="auto" w:fill="E5F3FF"/>
          </w:tcPr>
          <w:p w14:paraId="3CF22417" w14:textId="1BEF34F7" w:rsidR="0046520C" w:rsidRPr="003A0218" w:rsidRDefault="0046520C" w:rsidP="0048222D">
            <w:pPr>
              <w:rPr>
                <w:rFonts w:cstheme="minorHAnsi"/>
                <w:b/>
                <w:bCs/>
                <w:sz w:val="20"/>
                <w:szCs w:val="20"/>
              </w:rPr>
            </w:pPr>
            <w:r w:rsidRPr="003A0218">
              <w:rPr>
                <w:rFonts w:cstheme="minorHAnsi"/>
                <w:sz w:val="20"/>
                <w:szCs w:val="20"/>
              </w:rPr>
              <w:t xml:space="preserve">Waar wil </w:t>
            </w:r>
            <w:r w:rsidR="00832DAE">
              <w:rPr>
                <w:rFonts w:cstheme="minorHAnsi"/>
                <w:sz w:val="20"/>
                <w:szCs w:val="20"/>
              </w:rPr>
              <w:t>ik</w:t>
            </w:r>
            <w:r w:rsidRPr="003A0218">
              <w:rPr>
                <w:rFonts w:cstheme="minorHAnsi"/>
                <w:sz w:val="20"/>
                <w:szCs w:val="20"/>
              </w:rPr>
              <w:t xml:space="preserve"> aandacht aan besteden binnen de competentie ‘Paramedisch handelen’</w:t>
            </w:r>
            <w:r w:rsidR="002F36EE">
              <w:rPr>
                <w:rFonts w:cstheme="minorHAnsi"/>
                <w:sz w:val="20"/>
                <w:szCs w:val="20"/>
              </w:rPr>
              <w:t>?</w:t>
            </w:r>
          </w:p>
        </w:tc>
        <w:tc>
          <w:tcPr>
            <w:tcW w:w="5103" w:type="dxa"/>
          </w:tcPr>
          <w:p w14:paraId="659CF725" w14:textId="3713358B" w:rsidR="00691689" w:rsidRPr="003A0218" w:rsidRDefault="00691689" w:rsidP="00691689">
            <w:pPr>
              <w:rPr>
                <w:rFonts w:cstheme="minorHAnsi"/>
                <w:sz w:val="20"/>
                <w:szCs w:val="20"/>
              </w:rPr>
            </w:pPr>
            <w:r w:rsidRPr="003A0218">
              <w:rPr>
                <w:rFonts w:cstheme="minorHAnsi"/>
                <w:sz w:val="20"/>
                <w:szCs w:val="20"/>
              </w:rPr>
              <w:t>Keuzelijst</w:t>
            </w:r>
            <w:r w:rsidR="00384397">
              <w:rPr>
                <w:rFonts w:cstheme="minorHAnsi"/>
                <w:sz w:val="20"/>
                <w:szCs w:val="20"/>
              </w:rPr>
              <w:t>:</w:t>
            </w:r>
          </w:p>
          <w:p w14:paraId="51C22081" w14:textId="77777777"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actuele kennis en vaardigheden van het vakgebied bijhouden  </w:t>
            </w:r>
          </w:p>
          <w:p w14:paraId="1F65DB71" w14:textId="77777777"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actuele kennis en vaardigheden van het vakgebied in de praktijk gebruiken </w:t>
            </w:r>
          </w:p>
          <w:p w14:paraId="21A04B14" w14:textId="77777777"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een passende onderzoeks‐ en behandelrelatie met de cliënt opbouwen </w:t>
            </w:r>
          </w:p>
          <w:p w14:paraId="1D6D0D9E" w14:textId="7562B4D0"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planmatig en systematisch werken aan de hand van een beroep</w:t>
            </w:r>
            <w:r w:rsidR="008A4703">
              <w:rPr>
                <w:rFonts w:cstheme="minorHAnsi"/>
                <w:sz w:val="20"/>
                <w:szCs w:val="20"/>
              </w:rPr>
              <w:t>s</w:t>
            </w:r>
            <w:r w:rsidRPr="003A0218">
              <w:rPr>
                <w:rFonts w:cstheme="minorHAnsi"/>
                <w:sz w:val="20"/>
                <w:szCs w:val="20"/>
              </w:rPr>
              <w:t>specifiek stappenplan om een bepaald doel te bereiken (methodisch handelen) </w:t>
            </w:r>
          </w:p>
          <w:p w14:paraId="7BB02795" w14:textId="77777777"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(tussentijdse) evaluatiemomenten inbouwen en indien nodig doelstellingen en/of het (behandel)plan bijstellen </w:t>
            </w:r>
          </w:p>
          <w:p w14:paraId="2FEB8062" w14:textId="77777777" w:rsidR="00691689" w:rsidRPr="003A0218" w:rsidRDefault="00691689" w:rsidP="00691689">
            <w:pPr>
              <w:pStyle w:val="Lijstalinea"/>
              <w:numPr>
                <w:ilvl w:val="0"/>
                <w:numId w:val="2"/>
              </w:numPr>
              <w:rPr>
                <w:rFonts w:cstheme="minorHAnsi"/>
                <w:sz w:val="20"/>
                <w:szCs w:val="20"/>
              </w:rPr>
            </w:pPr>
            <w:r w:rsidRPr="003A0218">
              <w:rPr>
                <w:rFonts w:cstheme="minorHAnsi"/>
                <w:sz w:val="20"/>
                <w:szCs w:val="20"/>
              </w:rPr>
              <w:t>de belangen van de cliënt vooropstellen </w:t>
            </w:r>
          </w:p>
          <w:p w14:paraId="6B9C1AA8" w14:textId="77777777" w:rsidR="0046520C" w:rsidRDefault="00691689" w:rsidP="00C131E4">
            <w:pPr>
              <w:pStyle w:val="Lijstalinea"/>
              <w:numPr>
                <w:ilvl w:val="0"/>
                <w:numId w:val="2"/>
              </w:numPr>
              <w:rPr>
                <w:rFonts w:cstheme="minorHAnsi"/>
                <w:sz w:val="20"/>
                <w:szCs w:val="20"/>
              </w:rPr>
            </w:pPr>
            <w:r w:rsidRPr="003A0218">
              <w:rPr>
                <w:rFonts w:cstheme="minorHAnsi"/>
                <w:sz w:val="20"/>
                <w:szCs w:val="20"/>
              </w:rPr>
              <w:t>de eigen verantwoordelijkheid van de cliënt stimuleren en respecteren </w:t>
            </w:r>
          </w:p>
          <w:p w14:paraId="305F5B66" w14:textId="355645C7" w:rsidR="002F36EE" w:rsidRPr="003A0218" w:rsidRDefault="002F36EE" w:rsidP="00C131E4">
            <w:pPr>
              <w:pStyle w:val="Lijstalinea"/>
              <w:numPr>
                <w:ilvl w:val="0"/>
                <w:numId w:val="2"/>
              </w:numPr>
              <w:rPr>
                <w:rFonts w:cstheme="minorHAnsi"/>
                <w:sz w:val="20"/>
                <w:szCs w:val="20"/>
              </w:rPr>
            </w:pPr>
            <w:r>
              <w:rPr>
                <w:rFonts w:cstheme="minorHAnsi"/>
                <w:sz w:val="20"/>
                <w:szCs w:val="20"/>
              </w:rPr>
              <w:t>anders, namelijk …</w:t>
            </w:r>
          </w:p>
        </w:tc>
      </w:tr>
      <w:tr w:rsidR="006044C2" w:rsidRPr="00FC7979" w14:paraId="52E6BBE0" w14:textId="77777777" w:rsidTr="0048222D">
        <w:tc>
          <w:tcPr>
            <w:tcW w:w="3964" w:type="dxa"/>
            <w:shd w:val="clear" w:color="auto" w:fill="E5F3FF"/>
          </w:tcPr>
          <w:p w14:paraId="30A37E6E" w14:textId="6D7D9FF4" w:rsidR="003910A9" w:rsidRPr="002F36EE" w:rsidRDefault="006044C2" w:rsidP="0048222D">
            <w:pPr>
              <w:rPr>
                <w:rFonts w:cstheme="minorHAnsi"/>
                <w:color w:val="000000"/>
                <w:shd w:val="clear" w:color="auto" w:fill="FFFFFF"/>
              </w:rPr>
            </w:pPr>
            <w:r w:rsidRPr="003A0218">
              <w:rPr>
                <w:rFonts w:cstheme="minorHAnsi"/>
                <w:sz w:val="20"/>
                <w:szCs w:val="20"/>
              </w:rPr>
              <w:t>Beschrijf kort waarom</w:t>
            </w:r>
            <w:r w:rsidR="003A5B9D" w:rsidRPr="003A0218">
              <w:rPr>
                <w:rFonts w:cstheme="minorHAnsi"/>
                <w:sz w:val="20"/>
                <w:szCs w:val="20"/>
              </w:rPr>
              <w:t>?</w:t>
            </w:r>
          </w:p>
          <w:p w14:paraId="5EEBC981" w14:textId="13E0C2F2" w:rsidR="003910A9" w:rsidRPr="003A0218" w:rsidRDefault="003910A9" w:rsidP="0048222D">
            <w:pPr>
              <w:rPr>
                <w:rFonts w:cstheme="minorHAnsi"/>
                <w:sz w:val="20"/>
                <w:szCs w:val="20"/>
              </w:rPr>
            </w:pPr>
          </w:p>
        </w:tc>
        <w:tc>
          <w:tcPr>
            <w:tcW w:w="5103" w:type="dxa"/>
          </w:tcPr>
          <w:p w14:paraId="169E531A" w14:textId="77777777" w:rsidR="006044C2" w:rsidRPr="002C2B31" w:rsidRDefault="006044C2" w:rsidP="002C2B31">
            <w:pPr>
              <w:rPr>
                <w:rFonts w:cstheme="minorHAnsi"/>
                <w:sz w:val="20"/>
                <w:szCs w:val="20"/>
              </w:rPr>
            </w:pPr>
          </w:p>
        </w:tc>
      </w:tr>
      <w:tr w:rsidR="00475116" w:rsidRPr="00FC7979" w14:paraId="67F93F81" w14:textId="77777777" w:rsidTr="0048222D">
        <w:tc>
          <w:tcPr>
            <w:tcW w:w="3964" w:type="dxa"/>
            <w:shd w:val="clear" w:color="auto" w:fill="E5F3FF"/>
          </w:tcPr>
          <w:p w14:paraId="7C7B8797" w14:textId="4C00A373" w:rsidR="00475116" w:rsidRPr="003A0218" w:rsidRDefault="00475116" w:rsidP="0048222D">
            <w:pPr>
              <w:rPr>
                <w:rFonts w:cstheme="minorHAnsi"/>
                <w:sz w:val="20"/>
                <w:szCs w:val="20"/>
              </w:rPr>
            </w:pPr>
            <w:r w:rsidRPr="00475116">
              <w:rPr>
                <w:rFonts w:cstheme="minorHAnsi"/>
                <w:sz w:val="20"/>
                <w:szCs w:val="20"/>
              </w:rPr>
              <w:t>Welke andere competenties wil </w:t>
            </w:r>
            <w:r w:rsidR="00832DAE">
              <w:rPr>
                <w:rFonts w:cstheme="minorHAnsi"/>
                <w:sz w:val="20"/>
                <w:szCs w:val="20"/>
              </w:rPr>
              <w:t>ik</w:t>
            </w:r>
            <w:r w:rsidRPr="00475116">
              <w:rPr>
                <w:rFonts w:cstheme="minorHAnsi"/>
                <w:sz w:val="20"/>
                <w:szCs w:val="20"/>
              </w:rPr>
              <w:t> verder ontwikkelen (minimaal 2)?</w:t>
            </w:r>
            <w:r>
              <w:rPr>
                <w:rStyle w:val="normaltextrun"/>
                <w:rFonts w:ascii="Calibri" w:hAnsi="Calibri" w:cs="Calibri"/>
                <w:b/>
                <w:bCs/>
                <w:color w:val="000000"/>
              </w:rPr>
              <w:t> </w:t>
            </w:r>
            <w:r>
              <w:rPr>
                <w:rStyle w:val="eop"/>
                <w:rFonts w:ascii="Calibri" w:hAnsi="Calibri" w:cs="Calibri"/>
                <w:color w:val="000000"/>
              </w:rPr>
              <w:t> </w:t>
            </w:r>
          </w:p>
        </w:tc>
        <w:tc>
          <w:tcPr>
            <w:tcW w:w="5103" w:type="dxa"/>
          </w:tcPr>
          <w:p w14:paraId="6463096B" w14:textId="6BECB898" w:rsidR="002C2B31" w:rsidRPr="002C2B31" w:rsidRDefault="002C2B31" w:rsidP="002C2B31">
            <w:pPr>
              <w:rPr>
                <w:rFonts w:cstheme="minorHAnsi"/>
                <w:sz w:val="20"/>
                <w:szCs w:val="20"/>
              </w:rPr>
            </w:pPr>
            <w:r w:rsidRPr="002C2B31">
              <w:rPr>
                <w:rFonts w:cstheme="minorHAnsi"/>
                <w:sz w:val="20"/>
                <w:szCs w:val="20"/>
              </w:rPr>
              <w:t>Keuzelijst</w:t>
            </w:r>
            <w:r w:rsidR="00384397">
              <w:rPr>
                <w:rFonts w:cstheme="minorHAnsi"/>
                <w:sz w:val="20"/>
                <w:szCs w:val="20"/>
              </w:rPr>
              <w:t>:</w:t>
            </w:r>
          </w:p>
          <w:p w14:paraId="466D4874" w14:textId="77777777" w:rsidR="002C2B31" w:rsidRPr="002C2B31" w:rsidRDefault="002C2B31" w:rsidP="002C2B31">
            <w:pPr>
              <w:pStyle w:val="Lijstalinea"/>
              <w:numPr>
                <w:ilvl w:val="0"/>
                <w:numId w:val="2"/>
              </w:numPr>
              <w:rPr>
                <w:rFonts w:cstheme="minorHAnsi"/>
                <w:sz w:val="20"/>
                <w:szCs w:val="20"/>
              </w:rPr>
            </w:pPr>
            <w:r w:rsidRPr="002C2B31">
              <w:rPr>
                <w:rFonts w:cstheme="minorHAnsi"/>
                <w:sz w:val="20"/>
                <w:szCs w:val="20"/>
              </w:rPr>
              <w:t>Communicatie </w:t>
            </w:r>
          </w:p>
          <w:p w14:paraId="69816A45" w14:textId="77777777" w:rsidR="002C2B31" w:rsidRPr="002C2B31" w:rsidRDefault="002C2B31" w:rsidP="002C2B31">
            <w:pPr>
              <w:pStyle w:val="Lijstalinea"/>
              <w:numPr>
                <w:ilvl w:val="0"/>
                <w:numId w:val="2"/>
              </w:numPr>
              <w:rPr>
                <w:rFonts w:cstheme="minorHAnsi"/>
                <w:sz w:val="20"/>
                <w:szCs w:val="20"/>
              </w:rPr>
            </w:pPr>
            <w:r w:rsidRPr="002C2B31">
              <w:rPr>
                <w:rFonts w:cstheme="minorHAnsi"/>
                <w:sz w:val="20"/>
                <w:szCs w:val="20"/>
              </w:rPr>
              <w:t>Samenwerking </w:t>
            </w:r>
          </w:p>
          <w:p w14:paraId="24D6DAFE" w14:textId="77777777" w:rsidR="002C2B31" w:rsidRPr="002C2B31" w:rsidRDefault="002C2B31" w:rsidP="002C2B31">
            <w:pPr>
              <w:pStyle w:val="Lijstalinea"/>
              <w:numPr>
                <w:ilvl w:val="0"/>
                <w:numId w:val="2"/>
              </w:numPr>
              <w:rPr>
                <w:rFonts w:cstheme="minorHAnsi"/>
                <w:sz w:val="20"/>
                <w:szCs w:val="20"/>
              </w:rPr>
            </w:pPr>
            <w:r w:rsidRPr="002C2B31">
              <w:rPr>
                <w:rFonts w:cstheme="minorHAnsi"/>
                <w:sz w:val="20"/>
                <w:szCs w:val="20"/>
              </w:rPr>
              <w:t>Kennis en wetenschap </w:t>
            </w:r>
          </w:p>
          <w:p w14:paraId="619C1AC3" w14:textId="77777777" w:rsidR="002C2B31" w:rsidRPr="002C2B31" w:rsidRDefault="002C2B31" w:rsidP="002C2B31">
            <w:pPr>
              <w:pStyle w:val="Lijstalinea"/>
              <w:numPr>
                <w:ilvl w:val="0"/>
                <w:numId w:val="2"/>
              </w:numPr>
              <w:rPr>
                <w:rFonts w:cstheme="minorHAnsi"/>
                <w:sz w:val="20"/>
                <w:szCs w:val="20"/>
              </w:rPr>
            </w:pPr>
            <w:r w:rsidRPr="002C2B31">
              <w:rPr>
                <w:rFonts w:cstheme="minorHAnsi"/>
                <w:sz w:val="20"/>
                <w:szCs w:val="20"/>
              </w:rPr>
              <w:t>Maatschappelijk handelen </w:t>
            </w:r>
          </w:p>
          <w:p w14:paraId="3CBB9889" w14:textId="0A87E6CD" w:rsidR="002C2B31" w:rsidRPr="002C2B31" w:rsidRDefault="002C2B31" w:rsidP="002C2B31">
            <w:pPr>
              <w:pStyle w:val="Lijstalinea"/>
              <w:numPr>
                <w:ilvl w:val="0"/>
                <w:numId w:val="2"/>
              </w:numPr>
              <w:rPr>
                <w:rFonts w:cstheme="minorHAnsi"/>
                <w:sz w:val="20"/>
                <w:szCs w:val="20"/>
              </w:rPr>
            </w:pPr>
            <w:r w:rsidRPr="002C2B31">
              <w:rPr>
                <w:rFonts w:cstheme="minorHAnsi"/>
                <w:sz w:val="20"/>
                <w:szCs w:val="20"/>
              </w:rPr>
              <w:t>Organisatie </w:t>
            </w:r>
          </w:p>
          <w:p w14:paraId="5B8B35BD" w14:textId="77777777" w:rsidR="00475116" w:rsidRDefault="002C2B31" w:rsidP="00691689">
            <w:pPr>
              <w:pStyle w:val="Lijstalinea"/>
              <w:numPr>
                <w:ilvl w:val="0"/>
                <w:numId w:val="2"/>
              </w:numPr>
              <w:rPr>
                <w:rFonts w:cstheme="minorHAnsi"/>
                <w:sz w:val="20"/>
                <w:szCs w:val="20"/>
              </w:rPr>
            </w:pPr>
            <w:r w:rsidRPr="002C2B31">
              <w:rPr>
                <w:rFonts w:cstheme="minorHAnsi"/>
                <w:sz w:val="20"/>
                <w:szCs w:val="20"/>
              </w:rPr>
              <w:lastRenderedPageBreak/>
              <w:t>Professionaliteit en kwaliteit </w:t>
            </w:r>
          </w:p>
          <w:p w14:paraId="2A0DA17F" w14:textId="570A6C06" w:rsidR="002F36EE" w:rsidRPr="002C2B31" w:rsidRDefault="002F36EE" w:rsidP="00691689">
            <w:pPr>
              <w:pStyle w:val="Lijstalinea"/>
              <w:numPr>
                <w:ilvl w:val="0"/>
                <w:numId w:val="2"/>
              </w:numPr>
              <w:rPr>
                <w:rFonts w:cstheme="minorHAnsi"/>
                <w:sz w:val="20"/>
                <w:szCs w:val="20"/>
              </w:rPr>
            </w:pPr>
            <w:r>
              <w:rPr>
                <w:rFonts w:cstheme="minorHAnsi"/>
                <w:sz w:val="20"/>
                <w:szCs w:val="20"/>
              </w:rPr>
              <w:t>Anders namelijk …</w:t>
            </w:r>
          </w:p>
        </w:tc>
      </w:tr>
      <w:tr w:rsidR="002C2B31" w:rsidRPr="00FC7979" w14:paraId="463B6B14" w14:textId="77777777" w:rsidTr="0048222D">
        <w:tc>
          <w:tcPr>
            <w:tcW w:w="3964" w:type="dxa"/>
            <w:shd w:val="clear" w:color="auto" w:fill="E5F3FF"/>
          </w:tcPr>
          <w:p w14:paraId="3257615E" w14:textId="78298FC6" w:rsidR="002C2B31" w:rsidRPr="002F36EE" w:rsidRDefault="002C2B31" w:rsidP="0048222D">
            <w:pPr>
              <w:rPr>
                <w:rStyle w:val="eop"/>
                <w:rFonts w:cstheme="minorHAnsi"/>
                <w:sz w:val="20"/>
                <w:szCs w:val="20"/>
              </w:rPr>
            </w:pPr>
            <w:r w:rsidRPr="003A0218">
              <w:rPr>
                <w:rFonts w:cstheme="minorHAnsi"/>
                <w:sz w:val="20"/>
                <w:szCs w:val="20"/>
              </w:rPr>
              <w:lastRenderedPageBreak/>
              <w:t>Beschrijf kort waarom?</w:t>
            </w:r>
          </w:p>
          <w:p w14:paraId="76BFF7FD" w14:textId="6C366CCC" w:rsidR="003910A9" w:rsidRPr="00475116" w:rsidRDefault="003910A9" w:rsidP="0048222D">
            <w:pPr>
              <w:rPr>
                <w:rFonts w:cstheme="minorHAnsi"/>
                <w:sz w:val="20"/>
                <w:szCs w:val="20"/>
              </w:rPr>
            </w:pPr>
          </w:p>
        </w:tc>
        <w:tc>
          <w:tcPr>
            <w:tcW w:w="5103" w:type="dxa"/>
          </w:tcPr>
          <w:p w14:paraId="3D998977" w14:textId="34E8A9D7" w:rsidR="002C2B31" w:rsidRPr="002C2B31" w:rsidRDefault="002C2B31" w:rsidP="002C2B31">
            <w:pPr>
              <w:rPr>
                <w:rFonts w:cstheme="minorHAnsi"/>
                <w:sz w:val="20"/>
                <w:szCs w:val="20"/>
              </w:rPr>
            </w:pPr>
          </w:p>
        </w:tc>
      </w:tr>
    </w:tbl>
    <w:p w14:paraId="1793AC7A" w14:textId="73431F42" w:rsidR="0048222D" w:rsidRDefault="0048222D"/>
    <w:sectPr w:rsidR="004822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6EEEC" w14:textId="77777777" w:rsidR="004C7391" w:rsidRDefault="004C7391" w:rsidP="00F97C28">
      <w:pPr>
        <w:spacing w:after="0" w:line="240" w:lineRule="auto"/>
      </w:pPr>
      <w:r>
        <w:separator/>
      </w:r>
    </w:p>
  </w:endnote>
  <w:endnote w:type="continuationSeparator" w:id="0">
    <w:p w14:paraId="393F58EE" w14:textId="77777777" w:rsidR="004C7391" w:rsidRDefault="004C7391" w:rsidP="00F9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Cambria"/>
    <w:panose1 w:val="02070303000000060000"/>
    <w:charset w:val="00"/>
    <w:family w:val="roma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833426"/>
      <w:docPartObj>
        <w:docPartGallery w:val="Page Numbers (Bottom of Page)"/>
        <w:docPartUnique/>
      </w:docPartObj>
    </w:sdtPr>
    <w:sdtEndPr/>
    <w:sdtContent>
      <w:sdt>
        <w:sdtPr>
          <w:id w:val="-1705238520"/>
          <w:docPartObj>
            <w:docPartGallery w:val="Page Numbers (Top of Page)"/>
            <w:docPartUnique/>
          </w:docPartObj>
        </w:sdtPr>
        <w:sdtEndPr/>
        <w:sdtContent>
          <w:p w14:paraId="41FA5503" w14:textId="47387935" w:rsidR="003637A9" w:rsidRPr="003637A9" w:rsidRDefault="003637A9" w:rsidP="003637A9">
            <w:pPr>
              <w:pStyle w:val="Voettekst"/>
              <w:jc w:val="right"/>
            </w:pPr>
            <w:r>
              <w:rPr>
                <w:rFonts w:ascii="Quicksand" w:hAnsi="Quicksand" w:cstheme="minorHAnsi"/>
                <w:noProof/>
              </w:rPr>
              <w:drawing>
                <wp:anchor distT="0" distB="0" distL="114300" distR="114300" simplePos="0" relativeHeight="251659264" behindDoc="1" locked="0" layoutInCell="1" allowOverlap="1" wp14:anchorId="5C244C86" wp14:editId="799FAAD4">
                  <wp:simplePos x="0" y="0"/>
                  <wp:positionH relativeFrom="margin">
                    <wp:align>left</wp:align>
                  </wp:positionH>
                  <wp:positionV relativeFrom="paragraph">
                    <wp:posOffset>-125095</wp:posOffset>
                  </wp:positionV>
                  <wp:extent cx="1929600" cy="525600"/>
                  <wp:effectExtent l="0" t="0" r="0" b="8255"/>
                  <wp:wrapTight wrapText="bothSides">
                    <wp:wrapPolygon edited="0">
                      <wp:start x="0" y="0"/>
                      <wp:lineTo x="0" y="21156"/>
                      <wp:lineTo x="21330" y="21156"/>
                      <wp:lineTo x="2133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600" cy="525600"/>
                          </a:xfrm>
                          <a:prstGeom prst="rect">
                            <a:avLst/>
                          </a:prstGeom>
                        </pic:spPr>
                      </pic:pic>
                    </a:graphicData>
                  </a:graphic>
                  <wp14:sizeRelH relativeFrom="margin">
                    <wp14:pctWidth>0</wp14:pctWidth>
                  </wp14:sizeRelH>
                  <wp14:sizeRelV relativeFrom="margin">
                    <wp14:pctHeight>0</wp14:pctHeight>
                  </wp14:sizeRelV>
                </wp:anchor>
              </w:drawing>
            </w:r>
            <w:r w:rsidRPr="003637A9">
              <w:t xml:space="preserve">Pagina </w:t>
            </w:r>
            <w:r w:rsidRPr="003637A9">
              <w:rPr>
                <w:sz w:val="24"/>
                <w:szCs w:val="24"/>
              </w:rPr>
              <w:fldChar w:fldCharType="begin"/>
            </w:r>
            <w:r w:rsidRPr="003637A9">
              <w:instrText>PAGE</w:instrText>
            </w:r>
            <w:r w:rsidRPr="003637A9">
              <w:rPr>
                <w:sz w:val="24"/>
                <w:szCs w:val="24"/>
              </w:rPr>
              <w:fldChar w:fldCharType="separate"/>
            </w:r>
            <w:r w:rsidRPr="003637A9">
              <w:t>2</w:t>
            </w:r>
            <w:r w:rsidRPr="003637A9">
              <w:rPr>
                <w:sz w:val="24"/>
                <w:szCs w:val="24"/>
              </w:rPr>
              <w:fldChar w:fldCharType="end"/>
            </w:r>
            <w:r w:rsidRPr="003637A9">
              <w:t xml:space="preserve"> van </w:t>
            </w:r>
            <w:r w:rsidRPr="003637A9">
              <w:rPr>
                <w:sz w:val="24"/>
                <w:szCs w:val="24"/>
              </w:rPr>
              <w:fldChar w:fldCharType="begin"/>
            </w:r>
            <w:r w:rsidRPr="003637A9">
              <w:instrText>NUMPAGES</w:instrText>
            </w:r>
            <w:r w:rsidRPr="003637A9">
              <w:rPr>
                <w:sz w:val="24"/>
                <w:szCs w:val="24"/>
              </w:rPr>
              <w:fldChar w:fldCharType="separate"/>
            </w:r>
            <w:r w:rsidRPr="003637A9">
              <w:t>2</w:t>
            </w:r>
            <w:r w:rsidRPr="003637A9">
              <w:rPr>
                <w:sz w:val="24"/>
                <w:szCs w:val="24"/>
              </w:rPr>
              <w:fldChar w:fldCharType="end"/>
            </w:r>
          </w:p>
        </w:sdtContent>
      </w:sdt>
    </w:sdtContent>
  </w:sdt>
  <w:p w14:paraId="2FD8E08F" w14:textId="080BC95C" w:rsidR="00F97C28" w:rsidRDefault="00F97C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F1F56" w14:textId="77777777" w:rsidR="004C7391" w:rsidRDefault="004C7391" w:rsidP="00F97C28">
      <w:pPr>
        <w:spacing w:after="0" w:line="240" w:lineRule="auto"/>
      </w:pPr>
      <w:r>
        <w:separator/>
      </w:r>
    </w:p>
  </w:footnote>
  <w:footnote w:type="continuationSeparator" w:id="0">
    <w:p w14:paraId="24A9D632" w14:textId="77777777" w:rsidR="004C7391" w:rsidRDefault="004C7391" w:rsidP="00F97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5DC7"/>
    <w:multiLevelType w:val="multilevel"/>
    <w:tmpl w:val="A6405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E0B06FA"/>
    <w:multiLevelType w:val="multilevel"/>
    <w:tmpl w:val="B0B24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5AF23"/>
    <w:rsid w:val="0002141A"/>
    <w:rsid w:val="00023C0F"/>
    <w:rsid w:val="000557F9"/>
    <w:rsid w:val="00074C89"/>
    <w:rsid w:val="000961A0"/>
    <w:rsid w:val="000E0BC9"/>
    <w:rsid w:val="00113248"/>
    <w:rsid w:val="001312DC"/>
    <w:rsid w:val="00134F06"/>
    <w:rsid w:val="001509D5"/>
    <w:rsid w:val="001835A0"/>
    <w:rsid w:val="001B2813"/>
    <w:rsid w:val="001E1268"/>
    <w:rsid w:val="002068ED"/>
    <w:rsid w:val="002C2B31"/>
    <w:rsid w:val="002F27D2"/>
    <w:rsid w:val="002F36EE"/>
    <w:rsid w:val="00322D3F"/>
    <w:rsid w:val="003637A9"/>
    <w:rsid w:val="00384397"/>
    <w:rsid w:val="003910A9"/>
    <w:rsid w:val="003A0218"/>
    <w:rsid w:val="003A5B9D"/>
    <w:rsid w:val="003A7950"/>
    <w:rsid w:val="003B21B9"/>
    <w:rsid w:val="003C198D"/>
    <w:rsid w:val="00407735"/>
    <w:rsid w:val="00415A37"/>
    <w:rsid w:val="00440D29"/>
    <w:rsid w:val="0046520C"/>
    <w:rsid w:val="00475116"/>
    <w:rsid w:val="00475459"/>
    <w:rsid w:val="0048222D"/>
    <w:rsid w:val="004C7391"/>
    <w:rsid w:val="004F5E33"/>
    <w:rsid w:val="00500CE5"/>
    <w:rsid w:val="00533F36"/>
    <w:rsid w:val="0053643C"/>
    <w:rsid w:val="005523B5"/>
    <w:rsid w:val="00552FF7"/>
    <w:rsid w:val="0055421A"/>
    <w:rsid w:val="00600A43"/>
    <w:rsid w:val="006044C2"/>
    <w:rsid w:val="00627D32"/>
    <w:rsid w:val="00661D1D"/>
    <w:rsid w:val="00665425"/>
    <w:rsid w:val="0068287E"/>
    <w:rsid w:val="00691689"/>
    <w:rsid w:val="006A5F62"/>
    <w:rsid w:val="006B13A4"/>
    <w:rsid w:val="00782CDE"/>
    <w:rsid w:val="007C7C76"/>
    <w:rsid w:val="007D241D"/>
    <w:rsid w:val="007D4965"/>
    <w:rsid w:val="00800D4D"/>
    <w:rsid w:val="00832DAE"/>
    <w:rsid w:val="008A4703"/>
    <w:rsid w:val="009165A4"/>
    <w:rsid w:val="00916A17"/>
    <w:rsid w:val="009B1418"/>
    <w:rsid w:val="00A300CF"/>
    <w:rsid w:val="00A5136C"/>
    <w:rsid w:val="00B13281"/>
    <w:rsid w:val="00B450B8"/>
    <w:rsid w:val="00B737B5"/>
    <w:rsid w:val="00C146F3"/>
    <w:rsid w:val="00C50300"/>
    <w:rsid w:val="00CA02B7"/>
    <w:rsid w:val="00D607DB"/>
    <w:rsid w:val="00D6081A"/>
    <w:rsid w:val="00D76D9E"/>
    <w:rsid w:val="00D97157"/>
    <w:rsid w:val="00DE423A"/>
    <w:rsid w:val="00E9015F"/>
    <w:rsid w:val="00E919B4"/>
    <w:rsid w:val="00EF139E"/>
    <w:rsid w:val="00F45203"/>
    <w:rsid w:val="00F4534F"/>
    <w:rsid w:val="00F97C28"/>
    <w:rsid w:val="00FD74FE"/>
    <w:rsid w:val="00FF3E56"/>
    <w:rsid w:val="7845A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5AF23"/>
  <w15:chartTrackingRefBased/>
  <w15:docId w15:val="{20EFA16C-CDA4-4767-8FDD-5C0FB74E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7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7C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C28"/>
  </w:style>
  <w:style w:type="paragraph" w:styleId="Voettekst">
    <w:name w:val="footer"/>
    <w:basedOn w:val="Standaard"/>
    <w:link w:val="VoettekstChar"/>
    <w:uiPriority w:val="99"/>
    <w:unhideWhenUsed/>
    <w:rsid w:val="00F97C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C28"/>
  </w:style>
  <w:style w:type="paragraph" w:styleId="Ballontekst">
    <w:name w:val="Balloon Text"/>
    <w:basedOn w:val="Standaard"/>
    <w:link w:val="BallontekstChar"/>
    <w:uiPriority w:val="99"/>
    <w:semiHidden/>
    <w:unhideWhenUsed/>
    <w:rsid w:val="003C19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198D"/>
    <w:rPr>
      <w:rFonts w:ascii="Segoe UI" w:hAnsi="Segoe UI" w:cs="Segoe UI"/>
      <w:sz w:val="18"/>
      <w:szCs w:val="18"/>
    </w:rPr>
  </w:style>
  <w:style w:type="character" w:customStyle="1" w:styleId="normaltextrun">
    <w:name w:val="normaltextrun"/>
    <w:basedOn w:val="Standaardalinea-lettertype"/>
    <w:rsid w:val="0046520C"/>
  </w:style>
  <w:style w:type="paragraph" w:customStyle="1" w:styleId="paragraph">
    <w:name w:val="paragraph"/>
    <w:basedOn w:val="Standaard"/>
    <w:rsid w:val="006916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691689"/>
  </w:style>
  <w:style w:type="character" w:customStyle="1" w:styleId="contextualspellingandgrammarerror">
    <w:name w:val="contextualspellingandgrammarerror"/>
    <w:basedOn w:val="Standaardalinea-lettertype"/>
    <w:rsid w:val="00691689"/>
  </w:style>
  <w:style w:type="character" w:customStyle="1" w:styleId="spellingerror">
    <w:name w:val="spellingerror"/>
    <w:basedOn w:val="Standaardalinea-lettertype"/>
    <w:rsid w:val="00691689"/>
  </w:style>
  <w:style w:type="paragraph" w:styleId="Lijstalinea">
    <w:name w:val="List Paragraph"/>
    <w:basedOn w:val="Standaard"/>
    <w:uiPriority w:val="34"/>
    <w:qFormat/>
    <w:rsid w:val="0069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14252">
      <w:bodyDiv w:val="1"/>
      <w:marLeft w:val="0"/>
      <w:marRight w:val="0"/>
      <w:marTop w:val="0"/>
      <w:marBottom w:val="0"/>
      <w:divBdr>
        <w:top w:val="none" w:sz="0" w:space="0" w:color="auto"/>
        <w:left w:val="none" w:sz="0" w:space="0" w:color="auto"/>
        <w:bottom w:val="none" w:sz="0" w:space="0" w:color="auto"/>
        <w:right w:val="none" w:sz="0" w:space="0" w:color="auto"/>
      </w:divBdr>
      <w:divsChild>
        <w:div w:id="1303462737">
          <w:marLeft w:val="0"/>
          <w:marRight w:val="0"/>
          <w:marTop w:val="0"/>
          <w:marBottom w:val="0"/>
          <w:divBdr>
            <w:top w:val="none" w:sz="0" w:space="0" w:color="auto"/>
            <w:left w:val="none" w:sz="0" w:space="0" w:color="auto"/>
            <w:bottom w:val="none" w:sz="0" w:space="0" w:color="auto"/>
            <w:right w:val="none" w:sz="0" w:space="0" w:color="auto"/>
          </w:divBdr>
        </w:div>
        <w:div w:id="1397440016">
          <w:marLeft w:val="0"/>
          <w:marRight w:val="0"/>
          <w:marTop w:val="0"/>
          <w:marBottom w:val="0"/>
          <w:divBdr>
            <w:top w:val="none" w:sz="0" w:space="0" w:color="auto"/>
            <w:left w:val="none" w:sz="0" w:space="0" w:color="auto"/>
            <w:bottom w:val="none" w:sz="0" w:space="0" w:color="auto"/>
            <w:right w:val="none" w:sz="0" w:space="0" w:color="auto"/>
          </w:divBdr>
        </w:div>
      </w:divsChild>
    </w:div>
    <w:div w:id="1049066346">
      <w:bodyDiv w:val="1"/>
      <w:marLeft w:val="0"/>
      <w:marRight w:val="0"/>
      <w:marTop w:val="0"/>
      <w:marBottom w:val="0"/>
      <w:divBdr>
        <w:top w:val="none" w:sz="0" w:space="0" w:color="auto"/>
        <w:left w:val="none" w:sz="0" w:space="0" w:color="auto"/>
        <w:bottom w:val="none" w:sz="0" w:space="0" w:color="auto"/>
        <w:right w:val="none" w:sz="0" w:space="0" w:color="auto"/>
      </w:divBdr>
      <w:divsChild>
        <w:div w:id="1029834856">
          <w:marLeft w:val="0"/>
          <w:marRight w:val="0"/>
          <w:marTop w:val="0"/>
          <w:marBottom w:val="0"/>
          <w:divBdr>
            <w:top w:val="none" w:sz="0" w:space="0" w:color="auto"/>
            <w:left w:val="none" w:sz="0" w:space="0" w:color="auto"/>
            <w:bottom w:val="none" w:sz="0" w:space="0" w:color="auto"/>
            <w:right w:val="none" w:sz="0" w:space="0" w:color="auto"/>
          </w:divBdr>
          <w:divsChild>
            <w:div w:id="110364407">
              <w:marLeft w:val="0"/>
              <w:marRight w:val="0"/>
              <w:marTop w:val="0"/>
              <w:marBottom w:val="0"/>
              <w:divBdr>
                <w:top w:val="none" w:sz="0" w:space="0" w:color="auto"/>
                <w:left w:val="none" w:sz="0" w:space="0" w:color="auto"/>
                <w:bottom w:val="none" w:sz="0" w:space="0" w:color="auto"/>
                <w:right w:val="none" w:sz="0" w:space="0" w:color="auto"/>
              </w:divBdr>
            </w:div>
          </w:divsChild>
        </w:div>
        <w:div w:id="1683776014">
          <w:marLeft w:val="0"/>
          <w:marRight w:val="0"/>
          <w:marTop w:val="0"/>
          <w:marBottom w:val="0"/>
          <w:divBdr>
            <w:top w:val="none" w:sz="0" w:space="0" w:color="auto"/>
            <w:left w:val="none" w:sz="0" w:space="0" w:color="auto"/>
            <w:bottom w:val="none" w:sz="0" w:space="0" w:color="auto"/>
            <w:right w:val="none" w:sz="0" w:space="0" w:color="auto"/>
          </w:divBdr>
          <w:divsChild>
            <w:div w:id="209222283">
              <w:marLeft w:val="0"/>
              <w:marRight w:val="0"/>
              <w:marTop w:val="0"/>
              <w:marBottom w:val="0"/>
              <w:divBdr>
                <w:top w:val="none" w:sz="0" w:space="0" w:color="auto"/>
                <w:left w:val="none" w:sz="0" w:space="0" w:color="auto"/>
                <w:bottom w:val="none" w:sz="0" w:space="0" w:color="auto"/>
                <w:right w:val="none" w:sz="0" w:space="0" w:color="auto"/>
              </w:divBdr>
            </w:div>
          </w:divsChild>
        </w:div>
        <w:div w:id="1216241205">
          <w:marLeft w:val="0"/>
          <w:marRight w:val="0"/>
          <w:marTop w:val="0"/>
          <w:marBottom w:val="0"/>
          <w:divBdr>
            <w:top w:val="none" w:sz="0" w:space="0" w:color="auto"/>
            <w:left w:val="none" w:sz="0" w:space="0" w:color="auto"/>
            <w:bottom w:val="none" w:sz="0" w:space="0" w:color="auto"/>
            <w:right w:val="none" w:sz="0" w:space="0" w:color="auto"/>
          </w:divBdr>
          <w:divsChild>
            <w:div w:id="1502237467">
              <w:marLeft w:val="0"/>
              <w:marRight w:val="0"/>
              <w:marTop w:val="0"/>
              <w:marBottom w:val="0"/>
              <w:divBdr>
                <w:top w:val="none" w:sz="0" w:space="0" w:color="auto"/>
                <w:left w:val="none" w:sz="0" w:space="0" w:color="auto"/>
                <w:bottom w:val="none" w:sz="0" w:space="0" w:color="auto"/>
                <w:right w:val="none" w:sz="0" w:space="0" w:color="auto"/>
              </w:divBdr>
            </w:div>
            <w:div w:id="14198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234">
      <w:bodyDiv w:val="1"/>
      <w:marLeft w:val="0"/>
      <w:marRight w:val="0"/>
      <w:marTop w:val="0"/>
      <w:marBottom w:val="0"/>
      <w:divBdr>
        <w:top w:val="none" w:sz="0" w:space="0" w:color="auto"/>
        <w:left w:val="none" w:sz="0" w:space="0" w:color="auto"/>
        <w:bottom w:val="none" w:sz="0" w:space="0" w:color="auto"/>
        <w:right w:val="none" w:sz="0" w:space="0" w:color="auto"/>
      </w:divBdr>
      <w:divsChild>
        <w:div w:id="949897874">
          <w:marLeft w:val="0"/>
          <w:marRight w:val="0"/>
          <w:marTop w:val="0"/>
          <w:marBottom w:val="0"/>
          <w:divBdr>
            <w:top w:val="none" w:sz="0" w:space="0" w:color="auto"/>
            <w:left w:val="none" w:sz="0" w:space="0" w:color="auto"/>
            <w:bottom w:val="none" w:sz="0" w:space="0" w:color="auto"/>
            <w:right w:val="none" w:sz="0" w:space="0" w:color="auto"/>
          </w:divBdr>
        </w:div>
        <w:div w:id="94858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18" ma:contentTypeDescription="Een nieuw document maken." ma:contentTypeScope="" ma:versionID="e4c6e2eccbb717a8ea37f2ac643f6791">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defaf47f39c33bfc6a87b47ebbe68b96"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documentManagement>
</p:properties>
</file>

<file path=customXml/itemProps1.xml><?xml version="1.0" encoding="utf-8"?>
<ds:datastoreItem xmlns:ds="http://schemas.openxmlformats.org/officeDocument/2006/customXml" ds:itemID="{9D66C670-E420-4A3D-9CA8-28CC37D24642}"/>
</file>

<file path=customXml/itemProps2.xml><?xml version="1.0" encoding="utf-8"?>
<ds:datastoreItem xmlns:ds="http://schemas.openxmlformats.org/officeDocument/2006/customXml" ds:itemID="{5ADA768A-53D8-46AC-B138-BAB4346B519E}"/>
</file>

<file path=customXml/itemProps3.xml><?xml version="1.0" encoding="utf-8"?>
<ds:datastoreItem xmlns:ds="http://schemas.openxmlformats.org/officeDocument/2006/customXml" ds:itemID="{53FACC9E-2E62-4378-885D-0A2806FC580A}"/>
</file>

<file path=docProps/app.xml><?xml version="1.0" encoding="utf-8"?>
<Properties xmlns="http://schemas.openxmlformats.org/officeDocument/2006/extended-properties" xmlns:vt="http://schemas.openxmlformats.org/officeDocument/2006/docPropsVTypes">
  <Template>Normal</Template>
  <TotalTime>87</TotalTime>
  <Pages>2</Pages>
  <Words>308</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Lucielle van den Broek</dc:creator>
  <cp:keywords/>
  <dc:description/>
  <cp:lastModifiedBy>Marleen Birkhoff</cp:lastModifiedBy>
  <cp:revision>12</cp:revision>
  <dcterms:created xsi:type="dcterms:W3CDTF">2020-09-07T11:17:00Z</dcterms:created>
  <dcterms:modified xsi:type="dcterms:W3CDTF">2021-03-25T14:06:00Z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0x0101007CE4EFAAC8C0F5479E7DCCCE6EEDAEE6</vt:lpwstr>
  </property>
</Properties>
</file>